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E437F" w14:textId="7D705702" w:rsidR="00E14F61" w:rsidRDefault="00E14F61" w:rsidP="00E14F61">
      <w:pPr>
        <w:jc w:val="center"/>
        <w:rPr>
          <w:b/>
          <w:bCs/>
          <w:color w:val="0E2841" w:themeColor="text2"/>
        </w:rPr>
      </w:pPr>
      <w:r>
        <w:rPr>
          <w:b/>
          <w:bCs/>
          <w:noProof/>
          <w:color w:val="0E2841" w:themeColor="text2"/>
        </w:rPr>
        <w:drawing>
          <wp:anchor distT="0" distB="0" distL="114300" distR="114300" simplePos="0" relativeHeight="251658240" behindDoc="0" locked="0" layoutInCell="1" allowOverlap="1" wp14:anchorId="0D4A34A6" wp14:editId="092186A4">
            <wp:simplePos x="0" y="0"/>
            <wp:positionH relativeFrom="column">
              <wp:posOffset>2647950</wp:posOffset>
            </wp:positionH>
            <wp:positionV relativeFrom="paragraph">
              <wp:posOffset>-257175</wp:posOffset>
            </wp:positionV>
            <wp:extent cx="1390650" cy="1164670"/>
            <wp:effectExtent l="0" t="0" r="0" b="0"/>
            <wp:wrapNone/>
            <wp:docPr id="560616422" name="Imagen 1" descr="Logotipo, nombre de la empres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616422" name="Imagen 1" descr="Logotipo, nombre de la empresa&#10;&#10;El contenido generado por IA puede ser incorrec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64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BE3DB" w14:textId="5825B94A" w:rsidR="00E14F61" w:rsidRDefault="00E14F61" w:rsidP="00E14F61">
      <w:pPr>
        <w:jc w:val="center"/>
        <w:rPr>
          <w:b/>
          <w:bCs/>
          <w:color w:val="0E2841" w:themeColor="text2"/>
        </w:rPr>
      </w:pPr>
    </w:p>
    <w:p w14:paraId="54DF8336" w14:textId="359D0B06" w:rsidR="00E14F61" w:rsidRDefault="00E14F61" w:rsidP="00E14F61">
      <w:pPr>
        <w:jc w:val="center"/>
        <w:rPr>
          <w:b/>
          <w:bCs/>
          <w:color w:val="0E2841" w:themeColor="text2"/>
        </w:rPr>
      </w:pPr>
    </w:p>
    <w:p w14:paraId="004FD6C1" w14:textId="02BB44B8" w:rsidR="00C92D6F" w:rsidRPr="00E839F4" w:rsidRDefault="00E14F61" w:rsidP="00E839F4">
      <w:pPr>
        <w:jc w:val="center"/>
        <w:rPr>
          <w:b/>
          <w:bCs/>
          <w:color w:val="0E2841" w:themeColor="text2"/>
          <w:sz w:val="44"/>
          <w:szCs w:val="44"/>
        </w:rPr>
      </w:pPr>
      <w:r w:rsidRPr="00E14F61">
        <w:rPr>
          <w:b/>
          <w:bCs/>
          <w:color w:val="0E2841" w:themeColor="text2"/>
          <w:sz w:val="44"/>
          <w:szCs w:val="44"/>
        </w:rPr>
        <w:t>POLITICAS DE SERVICIO</w:t>
      </w:r>
      <w:r w:rsidR="00E839F4">
        <w:rPr>
          <w:b/>
          <w:bCs/>
          <w:color w:val="0E2841" w:themeColor="text2"/>
          <w:sz w:val="44"/>
          <w:szCs w:val="44"/>
        </w:rPr>
        <w:t>-INSTITUTO CNC.</w:t>
      </w:r>
    </w:p>
    <w:p w14:paraId="11EE4AA3" w14:textId="77777777" w:rsidR="00C92D6F" w:rsidRPr="00C92D6F" w:rsidRDefault="00C92D6F" w:rsidP="00C92D6F">
      <w:pPr>
        <w:pStyle w:val="Prrafodelista"/>
        <w:rPr>
          <w:b/>
          <w:bCs/>
          <w:color w:val="0E2841" w:themeColor="text2"/>
        </w:rPr>
      </w:pPr>
    </w:p>
    <w:p w14:paraId="7DB1FC3F" w14:textId="77777777" w:rsidR="00C92D6F" w:rsidRPr="00C92D6F" w:rsidRDefault="00C92D6F" w:rsidP="00C92D6F">
      <w:pPr>
        <w:pStyle w:val="Prrafodelista"/>
        <w:rPr>
          <w:b/>
          <w:bCs/>
          <w:color w:val="0E2841" w:themeColor="text2"/>
        </w:rPr>
      </w:pPr>
      <w:r w:rsidRPr="00C92D6F">
        <w:rPr>
          <w:b/>
          <w:bCs/>
          <w:color w:val="0E2841" w:themeColor="text2"/>
        </w:rPr>
        <w:t>En Instituto CNC, nos comprometemos a brindarte una formación de calidad que te impulse hacia el éxito. A continuación, detallamos nuestras políticas de servicio, diseñadas para garantizar una experiencia formativa transparente y beneficiosa para todos nuestros alumnos:</w:t>
      </w:r>
    </w:p>
    <w:p w14:paraId="22C42067" w14:textId="77777777" w:rsidR="00C92D6F" w:rsidRPr="00BA427B" w:rsidRDefault="00C92D6F" w:rsidP="00BA427B">
      <w:pPr>
        <w:rPr>
          <w:b/>
          <w:bCs/>
          <w:color w:val="0E2841" w:themeColor="text2"/>
        </w:rPr>
      </w:pPr>
    </w:p>
    <w:p w14:paraId="54BE5589" w14:textId="197E2991" w:rsidR="00C92D6F" w:rsidRPr="00C92D6F" w:rsidRDefault="00C92D6F" w:rsidP="00C92D6F">
      <w:pPr>
        <w:pStyle w:val="Prrafodelista"/>
        <w:ind w:left="1440"/>
        <w:rPr>
          <w:b/>
          <w:bCs/>
          <w:color w:val="0E2841" w:themeColor="text2"/>
        </w:rPr>
      </w:pPr>
      <w:r w:rsidRPr="00C92D6F">
        <w:rPr>
          <w:b/>
          <w:bCs/>
          <w:color w:val="0E2841" w:themeColor="text2"/>
        </w:rPr>
        <w:t>I. Aspectos Financieros y Administrativos:</w:t>
      </w:r>
    </w:p>
    <w:p w14:paraId="24E443A9" w14:textId="77777777" w:rsidR="00C92D6F" w:rsidRPr="00C92D6F" w:rsidRDefault="00C92D6F" w:rsidP="00C92D6F">
      <w:pPr>
        <w:pStyle w:val="Prrafodelista"/>
        <w:ind w:left="1440"/>
        <w:rPr>
          <w:color w:val="0E2841" w:themeColor="text2"/>
        </w:rPr>
      </w:pPr>
      <w:r w:rsidRPr="00C92D6F">
        <w:rPr>
          <w:color w:val="0E2841" w:themeColor="text2"/>
        </w:rPr>
        <w:br/>
      </w:r>
    </w:p>
    <w:p w14:paraId="64046A88" w14:textId="77777777" w:rsidR="00C92D6F" w:rsidRPr="00C92D6F" w:rsidRDefault="00C92D6F" w:rsidP="00C92D6F">
      <w:pPr>
        <w:pStyle w:val="Prrafodelista"/>
        <w:numPr>
          <w:ilvl w:val="0"/>
          <w:numId w:val="5"/>
        </w:numPr>
        <w:rPr>
          <w:color w:val="0E2841" w:themeColor="text2"/>
        </w:rPr>
      </w:pPr>
      <w:r w:rsidRPr="00C92D6F">
        <w:rPr>
          <w:color w:val="0E2841" w:themeColor="text2"/>
        </w:rPr>
        <w:t>Ventas Finales y No Devoluciones: Todas las ventas de cursos y diplomados son finales, lo que nos permite asegurar la sostenibilidad y calidad de nuestros programas. Por lo tanto, no se realizan devoluciones de dinero </w:t>
      </w:r>
      <w:proofErr w:type="gramStart"/>
      <w:r w:rsidRPr="00C92D6F">
        <w:rPr>
          <w:color w:val="0E2841" w:themeColor="text2"/>
        </w:rPr>
        <w:t>bajo ninguna circunstancia</w:t>
      </w:r>
      <w:proofErr w:type="gramEnd"/>
      <w:r w:rsidRPr="00C92D6F">
        <w:rPr>
          <w:color w:val="0E2841" w:themeColor="text2"/>
        </w:rPr>
        <w:t>, incluyendo la no finalización del programa por motivos personales.</w:t>
      </w:r>
    </w:p>
    <w:p w14:paraId="45DF1CE4" w14:textId="77777777" w:rsidR="00BA427B" w:rsidRDefault="00C92D6F" w:rsidP="00E84852">
      <w:pPr>
        <w:pStyle w:val="Prrafodelista"/>
        <w:numPr>
          <w:ilvl w:val="0"/>
          <w:numId w:val="5"/>
        </w:numPr>
        <w:rPr>
          <w:color w:val="0E2841" w:themeColor="text2"/>
        </w:rPr>
      </w:pPr>
      <w:r w:rsidRPr="00C92D6F">
        <w:rPr>
          <w:color w:val="0E2841" w:themeColor="text2"/>
        </w:rPr>
        <w:t>Oportunidad de Inicio de Clases: En caso de que un alumno no pueda iniciar las clases en la fecha programada, se le brindará una segunda oportunidad en otro grupo (sujeto a disponibilidad). La falta de asistencia a este segundo llamado resultará en la pérdida del cupo, sin derecho a reembolso.</w:t>
      </w:r>
    </w:p>
    <w:p w14:paraId="73F4A109" w14:textId="77777777" w:rsidR="00BA427B" w:rsidRDefault="00BA427B" w:rsidP="00BA427B">
      <w:pPr>
        <w:pStyle w:val="Prrafodelista"/>
        <w:ind w:left="1440"/>
        <w:rPr>
          <w:b/>
          <w:bCs/>
          <w:color w:val="0E2841" w:themeColor="text2"/>
        </w:rPr>
      </w:pPr>
    </w:p>
    <w:p w14:paraId="5538ECD0" w14:textId="24E8042B" w:rsidR="00C92D6F" w:rsidRPr="00BA427B" w:rsidRDefault="00E84852" w:rsidP="00BA427B">
      <w:pPr>
        <w:pStyle w:val="Prrafodelista"/>
        <w:ind w:left="1440"/>
        <w:rPr>
          <w:color w:val="0E2841" w:themeColor="text2"/>
        </w:rPr>
      </w:pPr>
      <w:r w:rsidRPr="00BA427B">
        <w:rPr>
          <w:b/>
          <w:bCs/>
          <w:color w:val="0E2841" w:themeColor="text2"/>
        </w:rPr>
        <w:t xml:space="preserve">  </w:t>
      </w:r>
      <w:r w:rsidR="00C92D6F" w:rsidRPr="00BA427B">
        <w:rPr>
          <w:b/>
          <w:bCs/>
          <w:color w:val="0E2841" w:themeColor="text2"/>
        </w:rPr>
        <w:t>II. Aspectos Académicos y Certificación:</w:t>
      </w:r>
      <w:r w:rsidR="00C92D6F" w:rsidRPr="00BA427B">
        <w:rPr>
          <w:b/>
          <w:bCs/>
          <w:color w:val="0E2841" w:themeColor="text2"/>
        </w:rPr>
        <w:br/>
      </w:r>
    </w:p>
    <w:p w14:paraId="03E1B9C3" w14:textId="77777777" w:rsidR="00C92D6F" w:rsidRPr="00C92D6F" w:rsidRDefault="00C92D6F" w:rsidP="00C92D6F">
      <w:pPr>
        <w:numPr>
          <w:ilvl w:val="0"/>
          <w:numId w:val="5"/>
        </w:numPr>
        <w:rPr>
          <w:color w:val="0E2841" w:themeColor="text2"/>
        </w:rPr>
      </w:pPr>
      <w:r w:rsidRPr="00C92D6F">
        <w:rPr>
          <w:color w:val="0E2841" w:themeColor="text2"/>
        </w:rPr>
        <w:t>Requisitos de Aprobación: Para obtener la certificación de un curso o diplomado, es indispensable cumplir con los siguientes requisitos mínimos:</w:t>
      </w:r>
    </w:p>
    <w:p w14:paraId="05A02B49" w14:textId="7E435B8C" w:rsidR="00C92D6F" w:rsidRPr="00C92D6F" w:rsidRDefault="00C92D6F" w:rsidP="00C92D6F">
      <w:pPr>
        <w:numPr>
          <w:ilvl w:val="0"/>
          <w:numId w:val="5"/>
        </w:numPr>
        <w:rPr>
          <w:color w:val="0E2841" w:themeColor="text2"/>
        </w:rPr>
      </w:pPr>
      <w:r w:rsidRPr="00C92D6F">
        <w:rPr>
          <w:color w:val="0E2841" w:themeColor="text2"/>
        </w:rPr>
        <w:t xml:space="preserve">Asistir al </w:t>
      </w:r>
      <w:r w:rsidR="009F0865">
        <w:rPr>
          <w:color w:val="0E2841" w:themeColor="text2"/>
        </w:rPr>
        <w:t>85</w:t>
      </w:r>
      <w:r w:rsidRPr="00C92D6F">
        <w:rPr>
          <w:color w:val="0E2841" w:themeColor="text2"/>
        </w:rPr>
        <w:t>% de las clases.</w:t>
      </w:r>
    </w:p>
    <w:p w14:paraId="6CA940E5" w14:textId="77777777" w:rsidR="00C92D6F" w:rsidRPr="00C92D6F" w:rsidRDefault="00C92D6F" w:rsidP="00C92D6F">
      <w:pPr>
        <w:numPr>
          <w:ilvl w:val="0"/>
          <w:numId w:val="5"/>
        </w:numPr>
        <w:rPr>
          <w:color w:val="0E2841" w:themeColor="text2"/>
        </w:rPr>
      </w:pPr>
      <w:r w:rsidRPr="00C92D6F">
        <w:rPr>
          <w:color w:val="0E2841" w:themeColor="text2"/>
        </w:rPr>
        <w:t>Obtener una nota promedio igual o superior a 4.0 (en la escala de calificación del Instituto).</w:t>
      </w:r>
    </w:p>
    <w:p w14:paraId="3BFBD701" w14:textId="6A9BC295" w:rsidR="00225DE9" w:rsidRPr="000F6B8C" w:rsidRDefault="00D53F42" w:rsidP="00C92D6F">
      <w:pPr>
        <w:numPr>
          <w:ilvl w:val="0"/>
          <w:numId w:val="5"/>
        </w:numPr>
        <w:rPr>
          <w:color w:val="0A2F41" w:themeColor="accent1" w:themeShade="80"/>
        </w:rPr>
      </w:pPr>
      <w:r w:rsidRPr="00D53F42">
        <w:rPr>
          <w:color w:val="0A2F41" w:themeColor="accent1" w:themeShade="80"/>
          <w:lang w:val="es-ES_tradnl"/>
        </w:rPr>
        <w:t>Los servicios contratados se enmarcan en programas de formación continua, capacitación u orientación técnica</w:t>
      </w:r>
      <w:r w:rsidR="00C53BBA">
        <w:rPr>
          <w:color w:val="0A2F41" w:themeColor="accent1" w:themeShade="80"/>
          <w:lang w:val="es-ES_tradnl"/>
        </w:rPr>
        <w:t xml:space="preserve">. </w:t>
      </w:r>
      <w:r w:rsidR="00225DE9" w:rsidRPr="000F6B8C">
        <w:rPr>
          <w:color w:val="0A2F41" w:themeColor="accent1" w:themeShade="80"/>
          <w:lang w:val="es-ES_tradnl"/>
        </w:rPr>
        <w:t>Una vez finalizado el curso o diplomado, el alumno/a recibirá un diploma y un certificado de estudios sin que los mismos equivalgan a títulos entregados por el Ministerio de Educación. La entrega de Certificación de Instituto CNC serán anuales y en las fechas que el Instituto disponga.</w:t>
      </w:r>
    </w:p>
    <w:p w14:paraId="04BDD54E" w14:textId="372C5D16" w:rsidR="00C92D6F" w:rsidRPr="00C92D6F" w:rsidRDefault="00C92D6F" w:rsidP="00C92D6F">
      <w:pPr>
        <w:numPr>
          <w:ilvl w:val="0"/>
          <w:numId w:val="5"/>
        </w:numPr>
        <w:rPr>
          <w:color w:val="0E2841" w:themeColor="text2"/>
        </w:rPr>
      </w:pPr>
      <w:r w:rsidRPr="00C92D6F">
        <w:rPr>
          <w:color w:val="0E2841" w:themeColor="text2"/>
        </w:rPr>
        <w:t xml:space="preserve">Modificación de Mallas y Contenidos: Con el objetivo de mantener la calidad y pertinencia de nuestros programas, nos reservamos el derecho de modificar las mallas curriculares y los contenidos de los cursos y diplomados. Estas modificaciones se realizarán siempre en beneficio de los alumnos, buscando la actualización y mejora </w:t>
      </w:r>
      <w:r w:rsidRPr="00C92D6F">
        <w:rPr>
          <w:color w:val="0E2841" w:themeColor="text2"/>
        </w:rPr>
        <w:lastRenderedPageBreak/>
        <w:t>continua de los conocimientos impartidos, sin que esto signifique un menoscabo en la formación recibida.</w:t>
      </w:r>
    </w:p>
    <w:p w14:paraId="01ACBCA6" w14:textId="77777777" w:rsidR="00C92D6F" w:rsidRPr="00C92D6F" w:rsidRDefault="00C92D6F" w:rsidP="00C92D6F">
      <w:pPr>
        <w:numPr>
          <w:ilvl w:val="0"/>
          <w:numId w:val="5"/>
        </w:numPr>
        <w:rPr>
          <w:color w:val="0E2841" w:themeColor="text2"/>
        </w:rPr>
      </w:pPr>
      <w:r w:rsidRPr="00C92D6F">
        <w:rPr>
          <w:color w:val="0E2841" w:themeColor="text2"/>
        </w:rPr>
        <w:t>Inasistencias: Las clases no son recuperables, salvo en casos excepcionales debidamente justificados con certificado médico, y sujetos a la disponibilidad de horarios del Instituto.</w:t>
      </w:r>
    </w:p>
    <w:p w14:paraId="33C73B39" w14:textId="77777777" w:rsidR="00C92D6F" w:rsidRPr="00E84852" w:rsidRDefault="00C92D6F" w:rsidP="00C92D6F">
      <w:pPr>
        <w:rPr>
          <w:b/>
          <w:bCs/>
          <w:color w:val="0E2841" w:themeColor="text2"/>
        </w:rPr>
      </w:pPr>
    </w:p>
    <w:p w14:paraId="7D37D81D" w14:textId="77777777" w:rsidR="00C92D6F" w:rsidRPr="00C92D6F" w:rsidRDefault="00C92D6F" w:rsidP="00C92D6F">
      <w:pPr>
        <w:pStyle w:val="Prrafodelista"/>
        <w:numPr>
          <w:ilvl w:val="0"/>
          <w:numId w:val="5"/>
        </w:numPr>
        <w:rPr>
          <w:b/>
          <w:bCs/>
          <w:color w:val="0E2841" w:themeColor="text2"/>
        </w:rPr>
      </w:pPr>
      <w:r w:rsidRPr="00C92D6F">
        <w:rPr>
          <w:b/>
          <w:bCs/>
          <w:color w:val="0E2841" w:themeColor="text2"/>
        </w:rPr>
        <w:t>III. Protección de Datos Personales:</w:t>
      </w:r>
    </w:p>
    <w:p w14:paraId="626ACBA4" w14:textId="77777777" w:rsidR="00C92D6F" w:rsidRPr="00C92D6F" w:rsidRDefault="00C92D6F" w:rsidP="00E84852">
      <w:pPr>
        <w:pStyle w:val="Prrafodelista"/>
        <w:ind w:left="1440"/>
        <w:rPr>
          <w:color w:val="0E2841" w:themeColor="text2"/>
        </w:rPr>
      </w:pPr>
      <w:r w:rsidRPr="00C92D6F">
        <w:rPr>
          <w:color w:val="0E2841" w:themeColor="text2"/>
        </w:rPr>
        <w:br/>
      </w:r>
    </w:p>
    <w:p w14:paraId="36133D34" w14:textId="77777777" w:rsidR="00C92D6F" w:rsidRPr="00C92D6F" w:rsidRDefault="00C92D6F" w:rsidP="00C92D6F">
      <w:pPr>
        <w:pStyle w:val="Prrafodelista"/>
        <w:numPr>
          <w:ilvl w:val="0"/>
          <w:numId w:val="5"/>
        </w:numPr>
        <w:rPr>
          <w:color w:val="0E2841" w:themeColor="text2"/>
        </w:rPr>
      </w:pPr>
      <w:r w:rsidRPr="00C92D6F">
        <w:rPr>
          <w:color w:val="0E2841" w:themeColor="text2"/>
        </w:rPr>
        <w:t>Confidencialidad de la Información: En Instituto CNC, nos comprometemos a proteger la privacidad de tus datos personales. La información que nos proporciones a través de este sitio web (nombre, correo electrónico, número de teléfono, etc.) se mantendrá de forma segura y confidencial, y no será compartida con terceros </w:t>
      </w:r>
      <w:proofErr w:type="gramStart"/>
      <w:r w:rsidRPr="00C92D6F">
        <w:rPr>
          <w:color w:val="0E2841" w:themeColor="text2"/>
        </w:rPr>
        <w:t>bajo ninguna circunstancia</w:t>
      </w:r>
      <w:proofErr w:type="gramEnd"/>
      <w:r w:rsidRPr="00C92D6F">
        <w:rPr>
          <w:color w:val="0E2841" w:themeColor="text2"/>
        </w:rPr>
        <w:t>.</w:t>
      </w:r>
    </w:p>
    <w:p w14:paraId="1B1FB994" w14:textId="77777777" w:rsidR="00C92D6F" w:rsidRPr="00C92D6F" w:rsidRDefault="00C92D6F" w:rsidP="00E84852">
      <w:pPr>
        <w:pStyle w:val="Prrafodelista"/>
        <w:ind w:left="1440"/>
        <w:rPr>
          <w:color w:val="0E2841" w:themeColor="text2"/>
        </w:rPr>
      </w:pPr>
    </w:p>
    <w:p w14:paraId="2B1F1365" w14:textId="77777777" w:rsidR="00C92D6F" w:rsidRPr="0060418C" w:rsidRDefault="00C92D6F" w:rsidP="00C92D6F">
      <w:pPr>
        <w:pStyle w:val="Prrafodelista"/>
        <w:numPr>
          <w:ilvl w:val="0"/>
          <w:numId w:val="5"/>
        </w:numPr>
        <w:rPr>
          <w:b/>
          <w:bCs/>
          <w:color w:val="0E2841" w:themeColor="text2"/>
        </w:rPr>
      </w:pPr>
      <w:r w:rsidRPr="0060418C">
        <w:rPr>
          <w:b/>
          <w:bCs/>
          <w:color w:val="0E2841" w:themeColor="text2"/>
        </w:rPr>
        <w:t>IV. Compromiso del Alumno:</w:t>
      </w:r>
    </w:p>
    <w:p w14:paraId="6237DF1C" w14:textId="77777777" w:rsidR="00C92D6F" w:rsidRPr="00C92D6F" w:rsidRDefault="00C92D6F" w:rsidP="00E84852">
      <w:pPr>
        <w:pStyle w:val="Prrafodelista"/>
        <w:ind w:left="1440"/>
        <w:rPr>
          <w:color w:val="0E2841" w:themeColor="text2"/>
        </w:rPr>
      </w:pPr>
      <w:r w:rsidRPr="00C92D6F">
        <w:rPr>
          <w:color w:val="0E2841" w:themeColor="text2"/>
        </w:rPr>
        <w:br/>
      </w:r>
    </w:p>
    <w:p w14:paraId="147711B6" w14:textId="77777777" w:rsidR="00C92D6F" w:rsidRPr="00C92D6F" w:rsidRDefault="00C92D6F" w:rsidP="00C92D6F">
      <w:pPr>
        <w:pStyle w:val="Prrafodelista"/>
        <w:numPr>
          <w:ilvl w:val="0"/>
          <w:numId w:val="5"/>
        </w:numPr>
        <w:rPr>
          <w:color w:val="0E2841" w:themeColor="text2"/>
        </w:rPr>
      </w:pPr>
      <w:r w:rsidRPr="00C92D6F">
        <w:rPr>
          <w:color w:val="0E2841" w:themeColor="text2"/>
        </w:rPr>
        <w:t>Responsabilidad del Alumno: En Instituto CNC, te brindamos las herramientas y el conocimiento necesarios para tu desarrollo profesional. Sin embargo, es fundamental comprender que tu éxito depende en gran medida de tu propia dedicación, esfuerzo y compromiso con el proceso de aprendizaje.</w:t>
      </w:r>
    </w:p>
    <w:p w14:paraId="1CD6716A" w14:textId="77777777" w:rsidR="00C92D6F" w:rsidRPr="00E14F61" w:rsidRDefault="00C92D6F" w:rsidP="00E84852">
      <w:pPr>
        <w:pStyle w:val="Prrafodelista"/>
        <w:ind w:left="1440"/>
        <w:rPr>
          <w:b/>
          <w:bCs/>
          <w:color w:val="0E2841" w:themeColor="text2"/>
        </w:rPr>
      </w:pPr>
    </w:p>
    <w:sectPr w:rsidR="00C92D6F" w:rsidRPr="00E14F61" w:rsidSect="00E95DDD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6478C"/>
    <w:multiLevelType w:val="multilevel"/>
    <w:tmpl w:val="F3DAB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E7635F"/>
    <w:multiLevelType w:val="hybridMultilevel"/>
    <w:tmpl w:val="16563736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16454B"/>
    <w:multiLevelType w:val="multilevel"/>
    <w:tmpl w:val="1376E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E243FB"/>
    <w:multiLevelType w:val="hybridMultilevel"/>
    <w:tmpl w:val="72208F7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878AF"/>
    <w:multiLevelType w:val="multilevel"/>
    <w:tmpl w:val="5AEEEF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C87313"/>
    <w:multiLevelType w:val="multilevel"/>
    <w:tmpl w:val="FCDC2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FF3281"/>
    <w:multiLevelType w:val="multilevel"/>
    <w:tmpl w:val="977E4F4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0A5885"/>
    <w:multiLevelType w:val="multilevel"/>
    <w:tmpl w:val="80245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CA5A6B"/>
    <w:multiLevelType w:val="multilevel"/>
    <w:tmpl w:val="03E82BC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502041">
    <w:abstractNumId w:val="3"/>
  </w:num>
  <w:num w:numId="2" w16cid:durableId="1289580517">
    <w:abstractNumId w:val="0"/>
  </w:num>
  <w:num w:numId="3" w16cid:durableId="1105733080">
    <w:abstractNumId w:val="5"/>
  </w:num>
  <w:num w:numId="4" w16cid:durableId="1928886096">
    <w:abstractNumId w:val="7"/>
  </w:num>
  <w:num w:numId="5" w16cid:durableId="1774670563">
    <w:abstractNumId w:val="1"/>
  </w:num>
  <w:num w:numId="6" w16cid:durableId="1363358017">
    <w:abstractNumId w:val="2"/>
  </w:num>
  <w:num w:numId="7" w16cid:durableId="536359465">
    <w:abstractNumId w:val="4"/>
    <w:lvlOverride w:ilvl="0">
      <w:lvl w:ilvl="0">
        <w:numFmt w:val="decimal"/>
        <w:lvlText w:val="%1."/>
        <w:lvlJc w:val="left"/>
      </w:lvl>
    </w:lvlOverride>
  </w:num>
  <w:num w:numId="8" w16cid:durableId="1711806176">
    <w:abstractNumId w:val="4"/>
    <w:lvlOverride w:ilvl="0">
      <w:lvl w:ilvl="0">
        <w:numFmt w:val="decimal"/>
        <w:lvlText w:val="%1."/>
        <w:lvlJc w:val="left"/>
      </w:lvl>
    </w:lvlOverride>
  </w:num>
  <w:num w:numId="9" w16cid:durableId="1586257993">
    <w:abstractNumId w:val="4"/>
    <w:lvlOverride w:ilvl="0">
      <w:lvl w:ilvl="0">
        <w:numFmt w:val="decimal"/>
        <w:lvlText w:val="%1."/>
        <w:lvlJc w:val="left"/>
      </w:lvl>
    </w:lvlOverride>
  </w:num>
  <w:num w:numId="10" w16cid:durableId="1492676162">
    <w:abstractNumId w:val="8"/>
    <w:lvlOverride w:ilvl="0">
      <w:lvl w:ilvl="0">
        <w:numFmt w:val="decimal"/>
        <w:lvlText w:val="%1."/>
        <w:lvlJc w:val="left"/>
      </w:lvl>
    </w:lvlOverride>
  </w:num>
  <w:num w:numId="11" w16cid:durableId="499975387">
    <w:abstractNumId w:val="6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F61"/>
    <w:rsid w:val="00011727"/>
    <w:rsid w:val="000F6B8C"/>
    <w:rsid w:val="00143111"/>
    <w:rsid w:val="00225DE9"/>
    <w:rsid w:val="002439F4"/>
    <w:rsid w:val="002A7284"/>
    <w:rsid w:val="002E15F4"/>
    <w:rsid w:val="003556A6"/>
    <w:rsid w:val="0060418C"/>
    <w:rsid w:val="009C7A26"/>
    <w:rsid w:val="009F0865"/>
    <w:rsid w:val="00A93E95"/>
    <w:rsid w:val="00BA427B"/>
    <w:rsid w:val="00C53BBA"/>
    <w:rsid w:val="00C92D6F"/>
    <w:rsid w:val="00D53F42"/>
    <w:rsid w:val="00D95AA0"/>
    <w:rsid w:val="00E14F61"/>
    <w:rsid w:val="00E839F4"/>
    <w:rsid w:val="00E84852"/>
    <w:rsid w:val="00E95DDD"/>
    <w:rsid w:val="00F4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B70F0"/>
  <w15:chartTrackingRefBased/>
  <w15:docId w15:val="{EB9A5652-C583-436A-A944-67B92D082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14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14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F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4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14F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14F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14F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14F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14F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14F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14F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F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4F6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14F6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14F6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14F6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14F6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14F6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14F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14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14F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14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14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14F6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14F6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14F6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14F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14F6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14F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461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CNC TALAGANTE</dc:creator>
  <cp:keywords/>
  <dc:description/>
  <cp:lastModifiedBy>CNC TALAGANTE</cp:lastModifiedBy>
  <cp:revision>10</cp:revision>
  <dcterms:created xsi:type="dcterms:W3CDTF">2025-08-20T15:53:00Z</dcterms:created>
  <dcterms:modified xsi:type="dcterms:W3CDTF">2025-08-23T16:17:00Z</dcterms:modified>
</cp:coreProperties>
</file>